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76821" w14:textId="77777777" w:rsidR="000D1145" w:rsidRPr="000D1145" w:rsidRDefault="000D1145" w:rsidP="000D1145">
      <w:pPr>
        <w:rPr>
          <w:b/>
        </w:rPr>
      </w:pPr>
      <w:r w:rsidRPr="000D1145">
        <w:rPr>
          <w:b/>
        </w:rPr>
        <w:t>More, not less, competition is needed in Europe</w:t>
      </w:r>
    </w:p>
    <w:p w14:paraId="60E2A5BC" w14:textId="77777777" w:rsidR="000D1145" w:rsidRDefault="000D1145" w:rsidP="000D1145"/>
    <w:p w14:paraId="71FCFEC7" w14:textId="558F104D" w:rsidR="000D1145" w:rsidRDefault="000D1145" w:rsidP="000D1145">
      <w:r>
        <w:t xml:space="preserve">We </w:t>
      </w:r>
      <w:r w:rsidR="00CA1C6B">
        <w:t>have been</w:t>
      </w:r>
      <w:r>
        <w:t xml:space="preserve"> looking with preoccupation at the political pressure on the European Commission </w:t>
      </w:r>
      <w:r w:rsidR="00CA1C6B">
        <w:t>in the context of</w:t>
      </w:r>
      <w:r>
        <w:t xml:space="preserve"> the merger between Siemens and Alstom, and even more at the political reactions to the prohibition decision. </w:t>
      </w:r>
      <w:r w:rsidR="00691721" w:rsidRPr="00691721">
        <w:t xml:space="preserve">In particular, the announcement of possible initiatives by the French and German governments to relax European competition policy so as to favour mergers among large European companies </w:t>
      </w:r>
      <w:r w:rsidR="00691721">
        <w:t>is</w:t>
      </w:r>
      <w:r w:rsidR="00691721" w:rsidRPr="00691721">
        <w:t xml:space="preserve"> extremely worrying</w:t>
      </w:r>
      <w:r w:rsidR="00691721">
        <w:t xml:space="preserve">. </w:t>
      </w:r>
      <w:r>
        <w:t>Competition policy should be independent from political interference</w:t>
      </w:r>
      <w:r w:rsidR="00B24E50">
        <w:t xml:space="preserve"> based on perceived European industrial goals</w:t>
      </w:r>
      <w:r>
        <w:t>, and respond to efficiency considerations</w:t>
      </w:r>
      <w:r w:rsidR="00B24E50">
        <w:t xml:space="preserve"> and the protection of the competitive process</w:t>
      </w:r>
      <w:r>
        <w:t>.</w:t>
      </w:r>
    </w:p>
    <w:p w14:paraId="11C6FE33" w14:textId="77777777" w:rsidR="000D1145" w:rsidRDefault="000D1145" w:rsidP="000D1145"/>
    <w:p w14:paraId="1A129F34" w14:textId="650C7DF6" w:rsidR="000D1145" w:rsidRDefault="000D1145" w:rsidP="000D1145">
      <w:r>
        <w:t xml:space="preserve">The argument that it is sufficient for two firms to merge and increase in size to become more competitive in the international markets is fallacious. Siemens and Alstom are already leading firms in the </w:t>
      </w:r>
      <w:r w:rsidR="00861F12">
        <w:t xml:space="preserve">international markets, and as such already benefit of important economies of scale and scope. We have not found in the public domain any explanation of why their union should give rise to </w:t>
      </w:r>
      <w:r w:rsidR="00B24E50">
        <w:t xml:space="preserve">significant </w:t>
      </w:r>
      <w:r w:rsidR="00861F12">
        <w:t>efficiency gains (and the European Commission states in its press release that the companies have not substantiated any such efficiency claims).</w:t>
      </w:r>
    </w:p>
    <w:p w14:paraId="57725BF7" w14:textId="77777777" w:rsidR="00861F12" w:rsidRDefault="00861F12" w:rsidP="000D1145"/>
    <w:p w14:paraId="593EF6E9" w14:textId="1F1292DB" w:rsidR="007C2686" w:rsidRDefault="00861F12" w:rsidP="00861F12">
      <w:r>
        <w:t>Absent efficiencies from the merger, the elimination of competition between Siemens and Alstom</w:t>
      </w:r>
      <w:r w:rsidR="00D53D0C">
        <w:t xml:space="preserve"> may well increase profits, but it</w:t>
      </w:r>
      <w:r>
        <w:t xml:space="preserve"> </w:t>
      </w:r>
      <w:r w:rsidR="00D53D0C">
        <w:t xml:space="preserve">would </w:t>
      </w:r>
      <w:r>
        <w:t xml:space="preserve">make </w:t>
      </w:r>
      <w:r w:rsidR="00D53D0C">
        <w:t xml:space="preserve">the merged firm </w:t>
      </w:r>
      <w:r w:rsidRPr="00861F12">
        <w:rPr>
          <w:u w:val="single"/>
        </w:rPr>
        <w:t>less</w:t>
      </w:r>
      <w:r>
        <w:t xml:space="preserve"> competitive in international markets and harm </w:t>
      </w:r>
      <w:r w:rsidR="00D53D0C">
        <w:t xml:space="preserve">its </w:t>
      </w:r>
      <w:r>
        <w:t xml:space="preserve">customers, </w:t>
      </w:r>
      <w:r w:rsidR="00706141">
        <w:t xml:space="preserve">such as </w:t>
      </w:r>
      <w:r w:rsidR="00706141">
        <w:t>train operators and rail infrastructure managers</w:t>
      </w:r>
      <w:r w:rsidR="00706141">
        <w:t xml:space="preserve">, </w:t>
      </w:r>
      <w:r w:rsidR="00B24E50">
        <w:t xml:space="preserve">who </w:t>
      </w:r>
      <w:r>
        <w:t>will likely have to pay higher prices and enjoy less innovation and quality. Unsurprisingly</w:t>
      </w:r>
      <w:r w:rsidR="00706141">
        <w:t>, customers</w:t>
      </w:r>
      <w:bookmarkStart w:id="0" w:name="_GoBack"/>
      <w:bookmarkEnd w:id="0"/>
      <w:r w:rsidR="007C2686">
        <w:t xml:space="preserve"> have strongly opposed the transaction (had Siemens become more competitive after controlling Alstom, actual and prospective buyers would have been the first to welcome the merger). </w:t>
      </w:r>
    </w:p>
    <w:p w14:paraId="29C72A6B" w14:textId="77777777" w:rsidR="00861F12" w:rsidRDefault="00861F12" w:rsidP="000D1145"/>
    <w:p w14:paraId="6D332DCB" w14:textId="348119D4" w:rsidR="007865E6" w:rsidRDefault="00637CAA" w:rsidP="000D1145">
      <w:r>
        <w:t>C</w:t>
      </w:r>
      <w:r w:rsidR="000D1145">
        <w:t>ompetition law provisions do not prevent the formation of national or European champions</w:t>
      </w:r>
      <w:r w:rsidR="007865E6">
        <w:t>,</w:t>
      </w:r>
      <w:r w:rsidR="000D1145">
        <w:t xml:space="preserve"> as long as </w:t>
      </w:r>
      <w:r>
        <w:t>a</w:t>
      </w:r>
      <w:r w:rsidR="000D1145">
        <w:t xml:space="preserve"> merger bring</w:t>
      </w:r>
      <w:r>
        <w:t>s</w:t>
      </w:r>
      <w:r w:rsidR="000D1145">
        <w:t xml:space="preserve"> about </w:t>
      </w:r>
      <w:r w:rsidR="00B24E50">
        <w:t xml:space="preserve">sufficiently strong </w:t>
      </w:r>
      <w:r>
        <w:t xml:space="preserve">synergies and complementarities between the merging parties. </w:t>
      </w:r>
      <w:r w:rsidR="0097126E">
        <w:t>Indeed</w:t>
      </w:r>
      <w:r w:rsidR="007865E6">
        <w:t xml:space="preserve">, the European Commission prohibits mergers only in rare occasions, when the predicted anti-competitive effects for buyers and consumers are significant and no compensating </w:t>
      </w:r>
      <w:r w:rsidR="00D53D0C">
        <w:t>efficiency gains</w:t>
      </w:r>
      <w:r w:rsidR="007865E6">
        <w:t xml:space="preserve"> are likely. </w:t>
      </w:r>
    </w:p>
    <w:p w14:paraId="35101ABC" w14:textId="77777777" w:rsidR="007865E6" w:rsidRDefault="007865E6" w:rsidP="000D1145"/>
    <w:p w14:paraId="3674B07A" w14:textId="0FE99F6F" w:rsidR="00C56F00" w:rsidRDefault="007865E6" w:rsidP="000D1145">
      <w:r>
        <w:t xml:space="preserve">If anything, </w:t>
      </w:r>
      <w:r w:rsidR="0097126E">
        <w:t xml:space="preserve">the </w:t>
      </w:r>
      <w:r w:rsidR="000D1145">
        <w:t xml:space="preserve">mounting </w:t>
      </w:r>
      <w:r w:rsidR="0097126E">
        <w:t xml:space="preserve">empirical </w:t>
      </w:r>
      <w:r w:rsidR="000D1145">
        <w:t>evidence o</w:t>
      </w:r>
      <w:r w:rsidR="0097126E">
        <w:t>n</w:t>
      </w:r>
      <w:r w:rsidR="000D1145">
        <w:t xml:space="preserve"> increased market power and concentration </w:t>
      </w:r>
      <w:r w:rsidR="0097126E">
        <w:t>call</w:t>
      </w:r>
      <w:r w:rsidR="000D1145">
        <w:t xml:space="preserve"> for stronger</w:t>
      </w:r>
      <w:r w:rsidR="0097126E">
        <w:t xml:space="preserve"> </w:t>
      </w:r>
      <w:r w:rsidR="000D1145">
        <w:t>competition enforcement</w:t>
      </w:r>
      <w:r w:rsidR="0097126E">
        <w:t>, responding only t</w:t>
      </w:r>
      <w:r w:rsidR="002F2466">
        <w:t>o impartial efficiency criteria</w:t>
      </w:r>
      <w:r w:rsidR="0097126E">
        <w:t xml:space="preserve"> and not to political </w:t>
      </w:r>
      <w:r w:rsidR="00D53D0C">
        <w:t>opportunism</w:t>
      </w:r>
      <w:r w:rsidR="0097126E">
        <w:t>. Europe needs more efficient, competitive, and innovative firms</w:t>
      </w:r>
      <w:r w:rsidR="002F2466">
        <w:t>. S</w:t>
      </w:r>
      <w:r w:rsidR="00344C49">
        <w:t xml:space="preserve">ponsoring </w:t>
      </w:r>
      <w:proofErr w:type="gramStart"/>
      <w:r w:rsidR="00344C49">
        <w:t>mergers which remove competition</w:t>
      </w:r>
      <w:proofErr w:type="gramEnd"/>
      <w:r w:rsidR="00344C49">
        <w:t xml:space="preserve"> would achieve the opposite.</w:t>
      </w:r>
    </w:p>
    <w:p w14:paraId="6C71353C" w14:textId="77777777" w:rsidR="00691721" w:rsidRDefault="00691721" w:rsidP="000D1145"/>
    <w:p w14:paraId="4E1421C7" w14:textId="17FA9263" w:rsidR="00691721" w:rsidRDefault="00691721" w:rsidP="000D1145">
      <w:r>
        <w:t>Massimo Motta (ICREA-</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and Barcelona GSE)</w:t>
      </w:r>
    </w:p>
    <w:p w14:paraId="7560A72E" w14:textId="40C6CCEB" w:rsidR="00691721" w:rsidRDefault="00691721" w:rsidP="000D1145">
      <w:r>
        <w:t xml:space="preserve">Martin </w:t>
      </w:r>
      <w:proofErr w:type="spellStart"/>
      <w:r>
        <w:t>Peitz</w:t>
      </w:r>
      <w:proofErr w:type="spellEnd"/>
      <w:r>
        <w:t xml:space="preserve"> (University of Mannheim)</w:t>
      </w:r>
    </w:p>
    <w:sectPr w:rsidR="00691721" w:rsidSect="00C56F0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635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Peitz">
    <w15:presenceInfo w15:providerId="None" w15:userId="Martin Pei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1D"/>
    <w:rsid w:val="000D1145"/>
    <w:rsid w:val="002F2466"/>
    <w:rsid w:val="00344C49"/>
    <w:rsid w:val="00637CAA"/>
    <w:rsid w:val="00683B7D"/>
    <w:rsid w:val="00691721"/>
    <w:rsid w:val="00706141"/>
    <w:rsid w:val="007865E6"/>
    <w:rsid w:val="007C2686"/>
    <w:rsid w:val="00861F12"/>
    <w:rsid w:val="0097126E"/>
    <w:rsid w:val="00B24E50"/>
    <w:rsid w:val="00B4751D"/>
    <w:rsid w:val="00C56F00"/>
    <w:rsid w:val="00CA1C6B"/>
    <w:rsid w:val="00D53D0C"/>
    <w:rsid w:val="00E9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4151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E50"/>
    <w:rPr>
      <w:sz w:val="16"/>
      <w:szCs w:val="16"/>
    </w:rPr>
  </w:style>
  <w:style w:type="paragraph" w:styleId="CommentText">
    <w:name w:val="annotation text"/>
    <w:basedOn w:val="Normal"/>
    <w:link w:val="CommentTextChar"/>
    <w:uiPriority w:val="99"/>
    <w:semiHidden/>
    <w:unhideWhenUsed/>
    <w:rsid w:val="00B24E50"/>
    <w:rPr>
      <w:sz w:val="20"/>
      <w:szCs w:val="20"/>
    </w:rPr>
  </w:style>
  <w:style w:type="character" w:customStyle="1" w:styleId="CommentTextChar">
    <w:name w:val="Comment Text Char"/>
    <w:basedOn w:val="DefaultParagraphFont"/>
    <w:link w:val="CommentText"/>
    <w:uiPriority w:val="99"/>
    <w:semiHidden/>
    <w:rsid w:val="00B24E50"/>
    <w:rPr>
      <w:sz w:val="20"/>
      <w:szCs w:val="20"/>
      <w:lang w:val="en-GB"/>
    </w:rPr>
  </w:style>
  <w:style w:type="paragraph" w:styleId="CommentSubject">
    <w:name w:val="annotation subject"/>
    <w:basedOn w:val="CommentText"/>
    <w:next w:val="CommentText"/>
    <w:link w:val="CommentSubjectChar"/>
    <w:uiPriority w:val="99"/>
    <w:semiHidden/>
    <w:unhideWhenUsed/>
    <w:rsid w:val="00B24E50"/>
    <w:rPr>
      <w:b/>
      <w:bCs/>
    </w:rPr>
  </w:style>
  <w:style w:type="character" w:customStyle="1" w:styleId="CommentSubjectChar">
    <w:name w:val="Comment Subject Char"/>
    <w:basedOn w:val="CommentTextChar"/>
    <w:link w:val="CommentSubject"/>
    <w:uiPriority w:val="99"/>
    <w:semiHidden/>
    <w:rsid w:val="00B24E50"/>
    <w:rPr>
      <w:b/>
      <w:bCs/>
      <w:sz w:val="20"/>
      <w:szCs w:val="20"/>
      <w:lang w:val="en-GB"/>
    </w:rPr>
  </w:style>
  <w:style w:type="paragraph" w:styleId="BalloonText">
    <w:name w:val="Balloon Text"/>
    <w:basedOn w:val="Normal"/>
    <w:link w:val="BalloonTextChar"/>
    <w:uiPriority w:val="99"/>
    <w:semiHidden/>
    <w:unhideWhenUsed/>
    <w:rsid w:val="00B24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50"/>
    <w:rPr>
      <w:rFonts w:ascii="Segoe UI" w:hAnsi="Segoe UI" w:cs="Segoe UI"/>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E50"/>
    <w:rPr>
      <w:sz w:val="16"/>
      <w:szCs w:val="16"/>
    </w:rPr>
  </w:style>
  <w:style w:type="paragraph" w:styleId="CommentText">
    <w:name w:val="annotation text"/>
    <w:basedOn w:val="Normal"/>
    <w:link w:val="CommentTextChar"/>
    <w:uiPriority w:val="99"/>
    <w:semiHidden/>
    <w:unhideWhenUsed/>
    <w:rsid w:val="00B24E50"/>
    <w:rPr>
      <w:sz w:val="20"/>
      <w:szCs w:val="20"/>
    </w:rPr>
  </w:style>
  <w:style w:type="character" w:customStyle="1" w:styleId="CommentTextChar">
    <w:name w:val="Comment Text Char"/>
    <w:basedOn w:val="DefaultParagraphFont"/>
    <w:link w:val="CommentText"/>
    <w:uiPriority w:val="99"/>
    <w:semiHidden/>
    <w:rsid w:val="00B24E50"/>
    <w:rPr>
      <w:sz w:val="20"/>
      <w:szCs w:val="20"/>
      <w:lang w:val="en-GB"/>
    </w:rPr>
  </w:style>
  <w:style w:type="paragraph" w:styleId="CommentSubject">
    <w:name w:val="annotation subject"/>
    <w:basedOn w:val="CommentText"/>
    <w:next w:val="CommentText"/>
    <w:link w:val="CommentSubjectChar"/>
    <w:uiPriority w:val="99"/>
    <w:semiHidden/>
    <w:unhideWhenUsed/>
    <w:rsid w:val="00B24E50"/>
    <w:rPr>
      <w:b/>
      <w:bCs/>
    </w:rPr>
  </w:style>
  <w:style w:type="character" w:customStyle="1" w:styleId="CommentSubjectChar">
    <w:name w:val="Comment Subject Char"/>
    <w:basedOn w:val="CommentTextChar"/>
    <w:link w:val="CommentSubject"/>
    <w:uiPriority w:val="99"/>
    <w:semiHidden/>
    <w:rsid w:val="00B24E50"/>
    <w:rPr>
      <w:b/>
      <w:bCs/>
      <w:sz w:val="20"/>
      <w:szCs w:val="20"/>
      <w:lang w:val="en-GB"/>
    </w:rPr>
  </w:style>
  <w:style w:type="paragraph" w:styleId="BalloonText">
    <w:name w:val="Balloon Text"/>
    <w:basedOn w:val="Normal"/>
    <w:link w:val="BalloonTextChar"/>
    <w:uiPriority w:val="99"/>
    <w:semiHidden/>
    <w:unhideWhenUsed/>
    <w:rsid w:val="00B24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5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2271</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Motta</dc:creator>
  <cp:keywords/>
  <dc:description/>
  <cp:lastModifiedBy>Massimo Motta</cp:lastModifiedBy>
  <cp:revision>4</cp:revision>
  <dcterms:created xsi:type="dcterms:W3CDTF">2019-02-07T15:49:00Z</dcterms:created>
  <dcterms:modified xsi:type="dcterms:W3CDTF">2019-02-07T16:12:00Z</dcterms:modified>
</cp:coreProperties>
</file>